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1AAFF" w14:textId="77777777" w:rsidR="003E7F7B" w:rsidRDefault="00000000" w:rsidP="0091458A">
      <w:pPr>
        <w:pStyle w:val="Heading1"/>
        <w:keepNext w:val="0"/>
        <w:keepLines w:val="0"/>
        <w:spacing w:before="0" w:after="0" w:line="240" w:lineRule="auto"/>
        <w:rPr>
          <w:b/>
          <w:bCs/>
          <w:color w:val="500000"/>
          <w:sz w:val="48"/>
          <w:szCs w:val="48"/>
        </w:rPr>
      </w:pPr>
      <w:bookmarkStart w:id="0" w:name="_fispmbm9e6le" w:colFirst="0" w:colLast="0"/>
      <w:bookmarkEnd w:id="0"/>
      <w:r>
        <w:rPr>
          <w:b/>
          <w:bCs/>
          <w:color w:val="500000"/>
          <w:sz w:val="48"/>
          <w:szCs w:val="48"/>
        </w:rPr>
        <w:t>BUCHANAN LECTURE 2026</w:t>
      </w:r>
    </w:p>
    <w:p w14:paraId="0F7876F0" w14:textId="77777777" w:rsidR="0091458A" w:rsidRDefault="0091458A" w:rsidP="0091458A">
      <w:pPr>
        <w:spacing w:line="240" w:lineRule="auto"/>
        <w:rPr>
          <w:color w:val="222222"/>
          <w:sz w:val="24"/>
          <w:szCs w:val="24"/>
        </w:rPr>
      </w:pPr>
    </w:p>
    <w:p w14:paraId="1E86473B" w14:textId="5E2368CD" w:rsidR="003E7F7B" w:rsidRDefault="00000000" w:rsidP="0091458A">
      <w:pPr>
        <w:spacing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The Zachry Department of Civil and Environmental Engineering at Texas A&amp;M University is pleased to announce the 2026 Buchanan Lecture.</w:t>
      </w:r>
    </w:p>
    <w:p w14:paraId="07A849C9" w14:textId="77777777" w:rsidR="0091458A" w:rsidRDefault="0091458A" w:rsidP="0091458A">
      <w:pPr>
        <w:spacing w:line="240" w:lineRule="auto"/>
        <w:rPr>
          <w:color w:val="222222"/>
          <w:sz w:val="24"/>
          <w:szCs w:val="24"/>
        </w:rPr>
      </w:pPr>
    </w:p>
    <w:p w14:paraId="206772E9" w14:textId="7FC5EDF8" w:rsidR="003E7F7B" w:rsidRDefault="0091458A" w:rsidP="0091458A">
      <w:pPr>
        <w:spacing w:line="240" w:lineRule="auto"/>
        <w:rPr>
          <w:color w:val="222222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0A0E2AE7" wp14:editId="270B5F6F">
            <wp:simplePos x="0" y="0"/>
            <wp:positionH relativeFrom="column">
              <wp:posOffset>4438650</wp:posOffset>
            </wp:positionH>
            <wp:positionV relativeFrom="paragraph">
              <wp:posOffset>5715</wp:posOffset>
            </wp:positionV>
            <wp:extent cx="1628775" cy="2124075"/>
            <wp:effectExtent l="0" t="0" r="9525" b="9525"/>
            <wp:wrapSquare wrapText="bothSides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4"/>
                    <a:srcRect l="12364" t="9473" r="42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124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color w:val="222222"/>
          <w:sz w:val="24"/>
          <w:szCs w:val="24"/>
        </w:rPr>
        <w:t>The 2026 Buchanan Lecturer is Dr. Youssef Hashash, Grainger Distinguished Chair of Engineering and Professor of Civil and Environmental Engineering at the University of Illinois Urbana-Champaign. The title of his lecture is “</w:t>
      </w:r>
      <w:r w:rsidR="00000000">
        <w:rPr>
          <w:i/>
          <w:iCs/>
          <w:color w:val="222222"/>
          <w:sz w:val="24"/>
          <w:szCs w:val="24"/>
        </w:rPr>
        <w:t>A new era of empiricism: The role of AI in Geotechnical Engineering with selected applications</w:t>
      </w:r>
      <w:r w:rsidR="00000000">
        <w:rPr>
          <w:color w:val="222222"/>
          <w:sz w:val="24"/>
          <w:szCs w:val="24"/>
        </w:rPr>
        <w:t>”. Dr. Hashash is internationally recognized for his contributions to geotechnical earthquake engineering, numerical modeling, tunneling, and excavation support systems. A Fellow of the American Society of Civil Engineers and former President of the ASCE Geo-Institute, he was elected to the National Academy of Engineering in 2022, one of the highest professional honors awarded to engineers in the United States.</w:t>
      </w:r>
    </w:p>
    <w:p w14:paraId="3BB00B45" w14:textId="3D395C4F" w:rsidR="003E7F7B" w:rsidRDefault="0086431D" w:rsidP="0091458A">
      <w:pPr>
        <w:spacing w:line="240" w:lineRule="auto"/>
        <w:rPr>
          <w:color w:val="222222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3333C731" wp14:editId="546FA20C">
            <wp:simplePos x="0" y="0"/>
            <wp:positionH relativeFrom="column">
              <wp:posOffset>4467225</wp:posOffset>
            </wp:positionH>
            <wp:positionV relativeFrom="paragraph">
              <wp:posOffset>83820</wp:posOffset>
            </wp:positionV>
            <wp:extent cx="1571625" cy="2066925"/>
            <wp:effectExtent l="0" t="0" r="9525" b="9525"/>
            <wp:wrapSquare wrapText="bothSides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066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AD1980" w14:textId="1B62ED61" w:rsidR="003E7F7B" w:rsidRDefault="00000000" w:rsidP="0091458A">
      <w:pPr>
        <w:spacing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Also on the agenda is Dr. Rodolfo Sancio, Senior Principal Geotechnical Engineer and Operations Vice President at Geosyntec Consultants in Houston, Texas, who will present an Honor Lecture entitled </w:t>
      </w:r>
      <w:r>
        <w:rPr>
          <w:i/>
          <w:iCs/>
          <w:color w:val="222222"/>
          <w:sz w:val="24"/>
          <w:szCs w:val="24"/>
        </w:rPr>
        <w:t>“A Discussion on the Geotechnical Engineering State of the Practice.”</w:t>
      </w:r>
      <w:r>
        <w:rPr>
          <w:color w:val="222222"/>
          <w:sz w:val="24"/>
          <w:szCs w:val="24"/>
        </w:rPr>
        <w:t xml:space="preserve"> Dr. Sancio has more than 25 years of professional experience in geotechnical engineering and geohazard management, with a strong emphasis on onshore and offshore infrastructure development. He is a recognized leader in geotechnical site characterization, geohazard assessment, and foundation engineering</w:t>
      </w:r>
      <w:r w:rsidR="0086431D">
        <w:rPr>
          <w:color w:val="222222"/>
          <w:sz w:val="24"/>
          <w:szCs w:val="24"/>
        </w:rPr>
        <w:t>.</w:t>
      </w:r>
    </w:p>
    <w:p w14:paraId="6AB82F9F" w14:textId="77777777" w:rsidR="003E7F7B" w:rsidRDefault="003E7F7B" w:rsidP="0091458A">
      <w:pPr>
        <w:spacing w:line="240" w:lineRule="auto"/>
        <w:rPr>
          <w:color w:val="222222"/>
          <w:sz w:val="24"/>
          <w:szCs w:val="24"/>
        </w:rPr>
      </w:pPr>
    </w:p>
    <w:p w14:paraId="17B9A6AA" w14:textId="77777777" w:rsidR="0091458A" w:rsidRDefault="00000000" w:rsidP="0091458A">
      <w:pPr>
        <w:spacing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The lectures will take place </w:t>
      </w:r>
      <w:r w:rsidR="0091458A">
        <w:rPr>
          <w:color w:val="222222"/>
          <w:sz w:val="24"/>
          <w:szCs w:val="24"/>
        </w:rPr>
        <w:t xml:space="preserve">on Friday October 23, </w:t>
      </w:r>
      <w:proofErr w:type="gramStart"/>
      <w:r w:rsidR="0091458A">
        <w:rPr>
          <w:color w:val="222222"/>
          <w:sz w:val="24"/>
          <w:szCs w:val="24"/>
        </w:rPr>
        <w:t>2026</w:t>
      </w:r>
      <w:proofErr w:type="gramEnd"/>
      <w:r w:rsidR="0091458A">
        <w:rPr>
          <w:color w:val="222222"/>
          <w:sz w:val="24"/>
          <w:szCs w:val="24"/>
        </w:rPr>
        <w:t xml:space="preserve"> at 2 pm.</w:t>
      </w:r>
    </w:p>
    <w:p w14:paraId="6F959F16" w14:textId="783661FE" w:rsidR="003E7F7B" w:rsidRDefault="00000000" w:rsidP="0091458A">
      <w:pPr>
        <w:spacing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in person at the Center for Infrastructure Renewal (CIR) on the Texas A&amp;M RELLIS Campus</w:t>
      </w:r>
      <w:r w:rsidR="0091458A">
        <w:rPr>
          <w:color w:val="222222"/>
          <w:sz w:val="24"/>
          <w:szCs w:val="24"/>
        </w:rPr>
        <w:t>:</w:t>
      </w:r>
      <w:r>
        <w:rPr>
          <w:color w:val="222222"/>
          <w:sz w:val="24"/>
          <w:szCs w:val="24"/>
        </w:rPr>
        <w:t>1041 R</w:t>
      </w:r>
      <w:r w:rsidR="0091458A">
        <w:rPr>
          <w:color w:val="222222"/>
          <w:sz w:val="24"/>
          <w:szCs w:val="24"/>
        </w:rPr>
        <w:t>ELLIS</w:t>
      </w:r>
      <w:r>
        <w:rPr>
          <w:color w:val="222222"/>
          <w:sz w:val="24"/>
          <w:szCs w:val="24"/>
        </w:rPr>
        <w:t xml:space="preserve"> Pkwy, Bryan, TX 77807</w:t>
      </w:r>
      <w:r w:rsidR="0091458A">
        <w:rPr>
          <w:color w:val="222222"/>
          <w:sz w:val="24"/>
          <w:szCs w:val="24"/>
        </w:rPr>
        <w:t xml:space="preserve">. </w:t>
      </w:r>
      <w:r>
        <w:rPr>
          <w:color w:val="222222"/>
          <w:sz w:val="24"/>
          <w:szCs w:val="24"/>
        </w:rPr>
        <w:t xml:space="preserve">A reception for all participants will follow the lectures at the Center for Infrastructure Renewal. </w:t>
      </w:r>
    </w:p>
    <w:p w14:paraId="778EFC2C" w14:textId="77777777" w:rsidR="0091458A" w:rsidRDefault="0091458A" w:rsidP="0091458A">
      <w:pPr>
        <w:spacing w:line="240" w:lineRule="auto"/>
        <w:rPr>
          <w:color w:val="222222"/>
          <w:sz w:val="24"/>
          <w:szCs w:val="24"/>
        </w:rPr>
      </w:pPr>
    </w:p>
    <w:p w14:paraId="5A04FE56" w14:textId="595A4828" w:rsidR="003E7F7B" w:rsidRDefault="00000000" w:rsidP="0091458A">
      <w:pPr>
        <w:spacing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Best wishes, Jean-Louis.</w:t>
      </w:r>
    </w:p>
    <w:p w14:paraId="0C9E0016" w14:textId="7387B98C" w:rsidR="003E7F7B" w:rsidRDefault="003E7F7B" w:rsidP="0091458A">
      <w:pPr>
        <w:spacing w:line="240" w:lineRule="auto"/>
        <w:rPr>
          <w:color w:val="222222"/>
          <w:sz w:val="24"/>
          <w:szCs w:val="24"/>
        </w:rPr>
      </w:pPr>
    </w:p>
    <w:p w14:paraId="2B95A5F5" w14:textId="77777777" w:rsidR="0091458A" w:rsidRDefault="00000000" w:rsidP="0091458A">
      <w:pPr>
        <w:spacing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Jean-Louis BRIAUD, PhD, PE</w:t>
      </w:r>
    </w:p>
    <w:p w14:paraId="7AAB44FA" w14:textId="77777777" w:rsidR="0091458A" w:rsidRDefault="00000000" w:rsidP="0091458A">
      <w:pPr>
        <w:spacing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Distinguished Professor and Buchanan Chair Holder</w:t>
      </w:r>
      <w:r>
        <w:rPr>
          <w:color w:val="222222"/>
          <w:sz w:val="24"/>
          <w:szCs w:val="24"/>
        </w:rPr>
        <w:br/>
        <w:t>Texas A&amp;M University</w:t>
      </w:r>
      <w:r w:rsidR="0091458A">
        <w:rPr>
          <w:color w:val="222222"/>
          <w:sz w:val="24"/>
          <w:szCs w:val="24"/>
        </w:rPr>
        <w:t xml:space="preserve">, </w:t>
      </w:r>
      <w:r>
        <w:rPr>
          <w:color w:val="222222"/>
          <w:sz w:val="24"/>
          <w:szCs w:val="24"/>
        </w:rPr>
        <w:t>College Station, Texas, 77843-3136, USA</w:t>
      </w:r>
    </w:p>
    <w:p w14:paraId="2476137A" w14:textId="1E6DC0BC" w:rsidR="003E7F7B" w:rsidRDefault="00000000" w:rsidP="0091458A">
      <w:pPr>
        <w:spacing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Tel: 979-845-3795, Cell: 979-777-1692</w:t>
      </w:r>
      <w:r w:rsidR="0091458A">
        <w:rPr>
          <w:color w:val="222222"/>
          <w:sz w:val="24"/>
          <w:szCs w:val="24"/>
        </w:rPr>
        <w:t xml:space="preserve">, </w:t>
      </w:r>
      <w:r>
        <w:rPr>
          <w:color w:val="222222"/>
          <w:sz w:val="24"/>
          <w:szCs w:val="24"/>
        </w:rPr>
        <w:t>Email: briaud@tamu.edu</w:t>
      </w:r>
    </w:p>
    <w:p w14:paraId="60D5EDBC" w14:textId="77777777" w:rsidR="003E7F7B" w:rsidRDefault="003E7F7B" w:rsidP="0091458A">
      <w:pPr>
        <w:spacing w:line="240" w:lineRule="auto"/>
      </w:pPr>
    </w:p>
    <w:sectPr w:rsidR="003E7F7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5DBD4CC-B9DE-4379-8550-06024302F6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41F2B59-905B-4E1E-855B-177A750AEA0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F7B"/>
    <w:rsid w:val="003E7F7B"/>
    <w:rsid w:val="005B1B74"/>
    <w:rsid w:val="0086431D"/>
    <w:rsid w:val="0091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1955B"/>
  <w15:docId w15:val="{4F401096-92FF-4582-BC2B-3CA04E3B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Briaud, Jean-Louis</cp:lastModifiedBy>
  <cp:revision>3</cp:revision>
  <dcterms:created xsi:type="dcterms:W3CDTF">2026-06-02T18:26:00Z</dcterms:created>
  <dcterms:modified xsi:type="dcterms:W3CDTF">2026-06-02T18:34:00Z</dcterms:modified>
</cp:coreProperties>
</file>